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24" w:rsidRPr="00BD2624" w:rsidRDefault="00BD2624" w:rsidP="00BD2624">
      <w:pPr>
        <w:pStyle w:val="1"/>
        <w:ind w:left="0" w:right="42"/>
        <w:jc w:val="center"/>
        <w:rPr>
          <w:spacing w:val="52"/>
          <w:sz w:val="20"/>
          <w:szCs w:val="20"/>
          <w:lang w:val="ru-RU"/>
        </w:rPr>
      </w:pPr>
      <w:bookmarkStart w:id="0" w:name="_GoBack"/>
      <w:bookmarkEnd w:id="0"/>
      <w:r w:rsidRPr="00BD2624">
        <w:rPr>
          <w:spacing w:val="-2"/>
          <w:sz w:val="20"/>
          <w:szCs w:val="20"/>
          <w:lang w:val="ru-RU"/>
        </w:rPr>
        <w:t>ИНФОРМИРОВАННОЕ</w:t>
      </w:r>
      <w:r w:rsidRPr="00BD2624">
        <w:rPr>
          <w:spacing w:val="-1"/>
          <w:sz w:val="20"/>
          <w:szCs w:val="20"/>
          <w:lang w:val="ru-RU"/>
        </w:rPr>
        <w:t>СОГЛАСИЕ</w:t>
      </w:r>
    </w:p>
    <w:p w:rsidR="00BD2624" w:rsidRPr="007273C0" w:rsidRDefault="00BD2624" w:rsidP="00BD2624">
      <w:pPr>
        <w:pStyle w:val="1"/>
        <w:tabs>
          <w:tab w:val="left" w:pos="7371"/>
        </w:tabs>
        <w:ind w:left="0" w:right="42"/>
        <w:jc w:val="center"/>
        <w:rPr>
          <w:b w:val="0"/>
          <w:bCs w:val="0"/>
          <w:sz w:val="20"/>
          <w:szCs w:val="20"/>
          <w:lang w:val="ru-RU"/>
        </w:rPr>
      </w:pPr>
      <w:r w:rsidRPr="00BD2624">
        <w:rPr>
          <w:sz w:val="20"/>
          <w:szCs w:val="20"/>
          <w:lang w:val="ru-RU"/>
        </w:rPr>
        <w:t>НА</w:t>
      </w:r>
      <w:r w:rsidR="00BD7277" w:rsidRPr="007273C0">
        <w:rPr>
          <w:sz w:val="20"/>
          <w:szCs w:val="20"/>
          <w:lang w:val="ru-RU"/>
        </w:rPr>
        <w:t xml:space="preserve"> </w:t>
      </w:r>
      <w:r w:rsidRPr="00BD2624">
        <w:rPr>
          <w:spacing w:val="-2"/>
          <w:sz w:val="20"/>
          <w:szCs w:val="20"/>
          <w:lang w:val="ru-RU"/>
        </w:rPr>
        <w:t>МАНИПУЛЯЦИЮ</w:t>
      </w:r>
      <w:r w:rsidR="007273C0" w:rsidRPr="007273C0">
        <w:rPr>
          <w:spacing w:val="-1"/>
          <w:sz w:val="20"/>
          <w:szCs w:val="20"/>
          <w:lang w:val="ru-RU"/>
        </w:rPr>
        <w:t xml:space="preserve"> </w:t>
      </w:r>
      <w:r w:rsidR="007273C0">
        <w:rPr>
          <w:spacing w:val="-1"/>
          <w:sz w:val="20"/>
          <w:szCs w:val="20"/>
          <w:lang w:val="ru-RU"/>
        </w:rPr>
        <w:t>УСТАНОВКИ ЗУБНОГО ИМПЛАНТАТА</w:t>
      </w:r>
    </w:p>
    <w:p w:rsidR="00BD2624" w:rsidRDefault="00BD2624" w:rsidP="00BD2624">
      <w:pPr>
        <w:pStyle w:val="Style6"/>
        <w:widowControl/>
        <w:spacing w:before="197" w:line="206" w:lineRule="exact"/>
        <w:rPr>
          <w:rStyle w:val="FontStyle18"/>
          <w:sz w:val="20"/>
          <w:szCs w:val="20"/>
        </w:rPr>
      </w:pPr>
      <w:r w:rsidRPr="007466F8">
        <w:rPr>
          <w:rStyle w:val="FontStyle18"/>
          <w:sz w:val="20"/>
          <w:szCs w:val="20"/>
        </w:rPr>
        <w:t xml:space="preserve">Этот документ свидетельствует о том, что мне, в соответствии со </w:t>
      </w:r>
      <w:r>
        <w:rPr>
          <w:i/>
          <w:color w:val="000000"/>
          <w:sz w:val="20"/>
          <w:szCs w:val="20"/>
        </w:rPr>
        <w:t>ст.</w:t>
      </w:r>
      <w:r w:rsidRPr="007466F8">
        <w:rPr>
          <w:i/>
          <w:color w:val="000000"/>
          <w:sz w:val="20"/>
          <w:szCs w:val="20"/>
        </w:rPr>
        <w:t xml:space="preserve"> 19-23 Федерального закона N 323-ФЗ "Об основах охраны здоровья граждан в Российской Федерации"</w:t>
      </w:r>
      <w:r w:rsidRPr="007466F8">
        <w:rPr>
          <w:rStyle w:val="FontStyle18"/>
          <w:i w:val="0"/>
          <w:sz w:val="20"/>
          <w:szCs w:val="20"/>
        </w:rPr>
        <w:t>,</w:t>
      </w:r>
      <w:r w:rsidRPr="007466F8">
        <w:rPr>
          <w:rStyle w:val="FontStyle18"/>
          <w:sz w:val="20"/>
          <w:szCs w:val="20"/>
        </w:rPr>
        <w:t xml:space="preserve"> сообщена вся необходимая информация о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BD2624" w:rsidRPr="00BD2624" w:rsidRDefault="00BD2624" w:rsidP="00BD2624">
      <w:pPr>
        <w:rPr>
          <w:rFonts w:ascii="Times New Roman" w:hAnsi="Times New Roman"/>
          <w:sz w:val="20"/>
          <w:szCs w:val="20"/>
          <w:lang w:val="ru-RU"/>
        </w:rPr>
      </w:pPr>
    </w:p>
    <w:p w:rsidR="006C7B99" w:rsidRPr="006C7B99" w:rsidRDefault="006C7B99" w:rsidP="006C7B9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7B99">
        <w:rPr>
          <w:rStyle w:val="af"/>
          <w:rFonts w:ascii="Times New Roman" w:hAnsi="Times New Roman"/>
          <w:b w:val="0"/>
          <w:sz w:val="20"/>
          <w:szCs w:val="20"/>
        </w:rPr>
        <w:t>Я был(а) проинформирован, и Я понимаю цель и суть хирургической процедуры для установки имплантата. Я понимаю, что необходимо выполнить установку имплантата под десну или в кость.</w:t>
      </w:r>
      <w:r w:rsidRPr="006C7B99">
        <w:rPr>
          <w:rFonts w:ascii="Times New Roman" w:hAnsi="Times New Roman"/>
          <w:b/>
          <w:sz w:val="20"/>
          <w:szCs w:val="20"/>
        </w:rPr>
        <w:t xml:space="preserve"> </w:t>
      </w:r>
    </w:p>
    <w:p w:rsidR="006C7B99" w:rsidRPr="007273C0" w:rsidRDefault="006C7B99" w:rsidP="006C7B99">
      <w:pPr>
        <w:widowControl/>
        <w:numPr>
          <w:ilvl w:val="0"/>
          <w:numId w:val="8"/>
        </w:numPr>
        <w:rPr>
          <w:b/>
          <w:sz w:val="20"/>
          <w:szCs w:val="20"/>
          <w:lang w:val="ru-RU"/>
        </w:rPr>
      </w:pPr>
      <w:r w:rsidRPr="007273C0">
        <w:rPr>
          <w:rStyle w:val="af"/>
          <w:b w:val="0"/>
          <w:sz w:val="20"/>
          <w:szCs w:val="20"/>
          <w:lang w:val="ru-RU"/>
        </w:rPr>
        <w:t>Мой доктор тщательно обследовал мой рот. Мне объяснили альтернативные методы лечения. Я пробовал(а) или рассматривал(а) эти методы, но Я предпочитаю имплантаты</w:t>
      </w:r>
      <w:r w:rsidRPr="006C7B99">
        <w:rPr>
          <w:rStyle w:val="af"/>
          <w:b w:val="0"/>
          <w:sz w:val="20"/>
          <w:szCs w:val="20"/>
        </w:rPr>
        <w:t> </w:t>
      </w:r>
      <w:r w:rsidRPr="007273C0">
        <w:rPr>
          <w:rStyle w:val="af"/>
          <w:b w:val="0"/>
          <w:sz w:val="20"/>
          <w:szCs w:val="20"/>
          <w:lang w:val="ru-RU"/>
        </w:rPr>
        <w:t>для восстановления отсутствующих зубов.</w:t>
      </w:r>
      <w:r w:rsidRPr="007273C0">
        <w:rPr>
          <w:b/>
          <w:sz w:val="20"/>
          <w:szCs w:val="20"/>
          <w:lang w:val="ru-RU"/>
        </w:rPr>
        <w:t xml:space="preserve"> </w:t>
      </w:r>
    </w:p>
    <w:p w:rsidR="006C7B99" w:rsidRPr="007273C0" w:rsidRDefault="006C7B99" w:rsidP="006C7B99">
      <w:pPr>
        <w:widowControl/>
        <w:numPr>
          <w:ilvl w:val="0"/>
          <w:numId w:val="9"/>
        </w:numPr>
        <w:rPr>
          <w:b/>
          <w:sz w:val="20"/>
          <w:szCs w:val="20"/>
          <w:lang w:val="ru-RU"/>
        </w:rPr>
      </w:pPr>
      <w:r w:rsidRPr="007273C0">
        <w:rPr>
          <w:rStyle w:val="af"/>
          <w:b w:val="0"/>
          <w:sz w:val="20"/>
          <w:szCs w:val="20"/>
          <w:lang w:val="ru-RU"/>
        </w:rPr>
        <w:t>Я был(а)</w:t>
      </w:r>
      <w:r w:rsidRPr="006C7B99">
        <w:rPr>
          <w:rStyle w:val="af"/>
          <w:b w:val="0"/>
          <w:sz w:val="20"/>
          <w:szCs w:val="20"/>
        </w:rPr>
        <w:t> </w:t>
      </w:r>
      <w:r w:rsidRPr="007273C0">
        <w:rPr>
          <w:rStyle w:val="af"/>
          <w:b w:val="0"/>
          <w:sz w:val="20"/>
          <w:szCs w:val="20"/>
          <w:lang w:val="ru-RU"/>
        </w:rPr>
        <w:t>предупреждён(а) о возможном риске или осложнениях операции, лекарств и анестезии. Эти осложнения: боль, отёк, инфекция и изменение цвета. Могут появиться онемение губы, языка, подбородка, щеки или зубов. Точная продолжительность лечения не может быть определена или может измениться. Также возможно воспаление вен, повреждение имеющихся</w:t>
      </w:r>
      <w:r w:rsidRPr="006C7B99">
        <w:rPr>
          <w:rStyle w:val="af"/>
          <w:b w:val="0"/>
          <w:sz w:val="20"/>
          <w:szCs w:val="20"/>
        </w:rPr>
        <w:t> </w:t>
      </w:r>
      <w:r w:rsidRPr="007273C0">
        <w:rPr>
          <w:rStyle w:val="af"/>
          <w:b w:val="0"/>
          <w:sz w:val="20"/>
          <w:szCs w:val="20"/>
          <w:lang w:val="ru-RU"/>
        </w:rPr>
        <w:t xml:space="preserve"> зубов,</w:t>
      </w:r>
      <w:r w:rsidRPr="006C7B99">
        <w:rPr>
          <w:rStyle w:val="af"/>
          <w:b w:val="0"/>
          <w:sz w:val="20"/>
          <w:szCs w:val="20"/>
        </w:rPr>
        <w:t> </w:t>
      </w:r>
      <w:r w:rsidRPr="007273C0">
        <w:rPr>
          <w:rStyle w:val="af"/>
          <w:b w:val="0"/>
          <w:sz w:val="20"/>
          <w:szCs w:val="20"/>
          <w:lang w:val="ru-RU"/>
        </w:rPr>
        <w:t>перелом кости, пенетрация</w:t>
      </w:r>
      <w:r w:rsidRPr="006C7B99">
        <w:rPr>
          <w:rStyle w:val="af"/>
          <w:b w:val="0"/>
          <w:sz w:val="20"/>
          <w:szCs w:val="20"/>
        </w:rPr>
        <w:t> </w:t>
      </w:r>
      <w:r w:rsidRPr="007273C0">
        <w:rPr>
          <w:rStyle w:val="af"/>
          <w:b w:val="0"/>
          <w:sz w:val="20"/>
          <w:szCs w:val="20"/>
          <w:lang w:val="ru-RU"/>
        </w:rPr>
        <w:t>пазухи, отсроченное заживление, аллергические реакции на используемые лекарства.</w:t>
      </w:r>
      <w:r w:rsidRPr="007273C0">
        <w:rPr>
          <w:b/>
          <w:sz w:val="20"/>
          <w:szCs w:val="20"/>
          <w:lang w:val="ru-RU"/>
        </w:rPr>
        <w:t xml:space="preserve"> </w:t>
      </w:r>
    </w:p>
    <w:p w:rsidR="006C7B99" w:rsidRPr="007273C0" w:rsidRDefault="006C7B99" w:rsidP="006C7B99">
      <w:pPr>
        <w:widowControl/>
        <w:numPr>
          <w:ilvl w:val="0"/>
          <w:numId w:val="10"/>
        </w:numPr>
        <w:rPr>
          <w:b/>
          <w:sz w:val="20"/>
          <w:szCs w:val="20"/>
          <w:lang w:val="ru-RU"/>
        </w:rPr>
      </w:pPr>
      <w:r w:rsidRPr="007273C0">
        <w:rPr>
          <w:rStyle w:val="af"/>
          <w:b w:val="0"/>
          <w:sz w:val="20"/>
          <w:szCs w:val="20"/>
          <w:lang w:val="ru-RU"/>
        </w:rPr>
        <w:t>Я понимаю, что если ничего не предпринимать, может случиться следующее: заболевание кости, атрофия костной ткани, воспаление десны, подвижность зубов, что может привести к необходимости их удаления. Также возможно возникновение патологии височно-нижнечелюстного сустава, головной боли, иррадиирующей боли в шею сзади и в мышцы лица, утомляемости жевательных мышц.</w:t>
      </w:r>
      <w:r w:rsidRPr="007273C0">
        <w:rPr>
          <w:b/>
          <w:sz w:val="20"/>
          <w:szCs w:val="20"/>
          <w:lang w:val="ru-RU"/>
        </w:rPr>
        <w:t xml:space="preserve"> </w:t>
      </w:r>
    </w:p>
    <w:p w:rsidR="006C7B99" w:rsidRPr="007273C0" w:rsidRDefault="006C7B99" w:rsidP="006C7B99">
      <w:pPr>
        <w:widowControl/>
        <w:numPr>
          <w:ilvl w:val="0"/>
          <w:numId w:val="11"/>
        </w:numPr>
        <w:rPr>
          <w:b/>
          <w:sz w:val="20"/>
          <w:szCs w:val="20"/>
          <w:lang w:val="ru-RU"/>
        </w:rPr>
      </w:pPr>
      <w:r w:rsidRPr="007273C0">
        <w:rPr>
          <w:rStyle w:val="af"/>
          <w:b w:val="0"/>
          <w:sz w:val="20"/>
          <w:szCs w:val="20"/>
          <w:lang w:val="ru-RU"/>
        </w:rPr>
        <w:t>Мой доктор объяснил мне, что не существует способа точно предсказать заживляющих способностей десны и костной ткани после проведения операции.</w:t>
      </w:r>
      <w:r w:rsidRPr="007273C0">
        <w:rPr>
          <w:b/>
          <w:sz w:val="20"/>
          <w:szCs w:val="20"/>
          <w:lang w:val="ru-RU"/>
        </w:rPr>
        <w:t xml:space="preserve"> </w:t>
      </w:r>
    </w:p>
    <w:p w:rsidR="006C7B99" w:rsidRPr="007273C0" w:rsidRDefault="006C7B99" w:rsidP="006C7B99">
      <w:pPr>
        <w:widowControl/>
        <w:numPr>
          <w:ilvl w:val="0"/>
          <w:numId w:val="12"/>
        </w:numPr>
        <w:rPr>
          <w:b/>
          <w:sz w:val="20"/>
          <w:szCs w:val="20"/>
          <w:lang w:val="ru-RU"/>
        </w:rPr>
      </w:pPr>
      <w:r w:rsidRPr="007273C0">
        <w:rPr>
          <w:rStyle w:val="af"/>
          <w:b w:val="0"/>
          <w:sz w:val="20"/>
          <w:szCs w:val="20"/>
          <w:lang w:val="ru-RU"/>
        </w:rPr>
        <w:t>Мне объяснили, что в определенных случаях имплантаты не</w:t>
      </w:r>
      <w:r w:rsidRPr="006C7B99">
        <w:rPr>
          <w:rStyle w:val="af"/>
          <w:b w:val="0"/>
          <w:sz w:val="20"/>
          <w:szCs w:val="20"/>
        </w:rPr>
        <w:t> </w:t>
      </w:r>
      <w:r w:rsidRPr="007273C0">
        <w:rPr>
          <w:rStyle w:val="af"/>
          <w:b w:val="0"/>
          <w:sz w:val="20"/>
          <w:szCs w:val="20"/>
          <w:lang w:val="ru-RU"/>
        </w:rPr>
        <w:t xml:space="preserve">приживаются и требуют удаления. </w:t>
      </w:r>
    </w:p>
    <w:p w:rsidR="006C7B99" w:rsidRPr="007273C0" w:rsidRDefault="006C7B99" w:rsidP="006C7B99">
      <w:pPr>
        <w:widowControl/>
        <w:numPr>
          <w:ilvl w:val="0"/>
          <w:numId w:val="13"/>
        </w:numPr>
        <w:rPr>
          <w:b/>
          <w:sz w:val="20"/>
          <w:szCs w:val="20"/>
          <w:lang w:val="ru-RU"/>
        </w:rPr>
      </w:pPr>
      <w:r w:rsidRPr="007273C0">
        <w:rPr>
          <w:rStyle w:val="af"/>
          <w:b w:val="0"/>
          <w:sz w:val="20"/>
          <w:szCs w:val="20"/>
          <w:lang w:val="ru-RU"/>
        </w:rPr>
        <w:t>Я понимаю, что курение, приём алкоголя, употребление сахара могут повлиять на заживление десны и снижают успех лечения. Я согласен(сна) следовать инструкциям моего врача по уходу за полостью рта. Я согласен(сна) регулярно посещать моего доктора в зависимости от его указаний.</w:t>
      </w:r>
      <w:r w:rsidRPr="007273C0">
        <w:rPr>
          <w:b/>
          <w:sz w:val="20"/>
          <w:szCs w:val="20"/>
          <w:lang w:val="ru-RU"/>
        </w:rPr>
        <w:t xml:space="preserve"> </w:t>
      </w:r>
    </w:p>
    <w:p w:rsidR="006C7B99" w:rsidRPr="007273C0" w:rsidRDefault="006C7B99" w:rsidP="006C7B99">
      <w:pPr>
        <w:widowControl/>
        <w:numPr>
          <w:ilvl w:val="0"/>
          <w:numId w:val="14"/>
        </w:numPr>
        <w:rPr>
          <w:b/>
          <w:sz w:val="20"/>
          <w:szCs w:val="20"/>
          <w:lang w:val="ru-RU"/>
        </w:rPr>
      </w:pPr>
      <w:r w:rsidRPr="007273C0">
        <w:rPr>
          <w:rStyle w:val="af"/>
          <w:b w:val="0"/>
          <w:sz w:val="20"/>
          <w:szCs w:val="20"/>
          <w:lang w:val="ru-RU"/>
        </w:rPr>
        <w:t>Я согласен(сна) на тип анестезии по выбору моего доктора. Я согласен(сна)</w:t>
      </w:r>
      <w:r w:rsidRPr="006C7B99">
        <w:rPr>
          <w:rStyle w:val="af"/>
          <w:b w:val="0"/>
          <w:sz w:val="20"/>
          <w:szCs w:val="20"/>
        </w:rPr>
        <w:t> </w:t>
      </w:r>
      <w:r w:rsidRPr="007273C0">
        <w:rPr>
          <w:rStyle w:val="af"/>
          <w:b w:val="0"/>
          <w:sz w:val="20"/>
          <w:szCs w:val="20"/>
          <w:lang w:val="ru-RU"/>
        </w:rPr>
        <w:t>не управлять автомобилем или работать с другими опасными аппаратами, по меньшей мере, ближайшие 24 часа после операции, до полного восстановления моего состояния после использования лекарственных средств.</w:t>
      </w:r>
      <w:r w:rsidRPr="007273C0">
        <w:rPr>
          <w:b/>
          <w:sz w:val="20"/>
          <w:szCs w:val="20"/>
          <w:lang w:val="ru-RU"/>
        </w:rPr>
        <w:t xml:space="preserve"> </w:t>
      </w:r>
    </w:p>
    <w:p w:rsidR="006C7B99" w:rsidRPr="007273C0" w:rsidRDefault="006C7B99" w:rsidP="006C7B99">
      <w:pPr>
        <w:widowControl/>
        <w:numPr>
          <w:ilvl w:val="0"/>
          <w:numId w:val="15"/>
        </w:numPr>
        <w:rPr>
          <w:b/>
          <w:sz w:val="20"/>
          <w:szCs w:val="20"/>
          <w:lang w:val="ru-RU"/>
        </w:rPr>
      </w:pPr>
      <w:r w:rsidRPr="007273C0">
        <w:rPr>
          <w:rStyle w:val="af"/>
          <w:b w:val="0"/>
          <w:sz w:val="20"/>
          <w:szCs w:val="20"/>
          <w:lang w:val="ru-RU"/>
        </w:rPr>
        <w:t>Я сообщил(а) точные данные о своём физическом и душевном здоровье. Кроме того, я сообщил(а) о всех имевших место аллергических или необычных реакциях на препараты, пищу, укусы насекомых, анестетики, пыль, болезнях крови, реакциях десны и кожи, кровотечениях или других состояниях, касающихся моего здоровья.</w:t>
      </w:r>
      <w:r w:rsidRPr="007273C0">
        <w:rPr>
          <w:b/>
          <w:sz w:val="20"/>
          <w:szCs w:val="20"/>
          <w:lang w:val="ru-RU"/>
        </w:rPr>
        <w:t xml:space="preserve"> </w:t>
      </w:r>
    </w:p>
    <w:p w:rsidR="006C7B99" w:rsidRPr="007273C0" w:rsidRDefault="006C7B99" w:rsidP="006C7B99">
      <w:pPr>
        <w:widowControl/>
        <w:numPr>
          <w:ilvl w:val="0"/>
          <w:numId w:val="16"/>
        </w:numPr>
        <w:rPr>
          <w:b/>
          <w:sz w:val="20"/>
          <w:szCs w:val="20"/>
          <w:lang w:val="ru-RU"/>
        </w:rPr>
      </w:pPr>
      <w:r w:rsidRPr="006C7B99">
        <w:rPr>
          <w:rStyle w:val="af"/>
          <w:b w:val="0"/>
          <w:sz w:val="20"/>
          <w:szCs w:val="20"/>
        </w:rPr>
        <w:t> </w:t>
      </w:r>
      <w:r w:rsidRPr="007273C0">
        <w:rPr>
          <w:rStyle w:val="af"/>
          <w:b w:val="0"/>
          <w:sz w:val="20"/>
          <w:szCs w:val="20"/>
          <w:lang w:val="ru-RU"/>
        </w:rPr>
        <w:t>Я согласен(сна) на использование моих фотографий и киносъемки, рентгеновских снимков моим лечащим врачом по его усмотрению без указания моего имени и фамилии.</w:t>
      </w:r>
      <w:r w:rsidRPr="007273C0">
        <w:rPr>
          <w:b/>
          <w:sz w:val="20"/>
          <w:szCs w:val="20"/>
          <w:lang w:val="ru-RU"/>
        </w:rPr>
        <w:t xml:space="preserve"> </w:t>
      </w:r>
    </w:p>
    <w:p w:rsidR="006C7B99" w:rsidRPr="007273C0" w:rsidRDefault="006C7B99" w:rsidP="006C7B99">
      <w:pPr>
        <w:widowControl/>
        <w:numPr>
          <w:ilvl w:val="0"/>
          <w:numId w:val="17"/>
        </w:numPr>
        <w:rPr>
          <w:b/>
          <w:sz w:val="20"/>
          <w:szCs w:val="20"/>
          <w:lang w:val="ru-RU"/>
        </w:rPr>
      </w:pPr>
      <w:r w:rsidRPr="007273C0">
        <w:rPr>
          <w:rStyle w:val="af"/>
          <w:b w:val="0"/>
          <w:sz w:val="20"/>
          <w:szCs w:val="20"/>
          <w:lang w:val="ru-RU"/>
        </w:rPr>
        <w:t>Я прошу предоставить и подтверждаю разрешение на предоставление мне медицинских стоматологических услуг, включая установку имплантатов и другие операции. Я полностью понимаю, что во время и после процедуры, операции и лечения, состояние может измениться, тогда, по усмотрению врача, для достижения благоприятного результата может быть назначена дополнительная или альтернативная терапия. Я разрешаю любые изменения дизайна, материалов или ухода, если они будут сделаны для моего собственного блага.</w:t>
      </w:r>
      <w:r w:rsidRPr="007273C0">
        <w:rPr>
          <w:b/>
          <w:sz w:val="20"/>
          <w:szCs w:val="20"/>
          <w:lang w:val="ru-RU"/>
        </w:rPr>
        <w:t xml:space="preserve"> </w:t>
      </w:r>
    </w:p>
    <w:p w:rsidR="00BD2624" w:rsidRDefault="00BD2624" w:rsidP="00BD2624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BD7277" w:rsidRPr="008A3ED3" w:rsidRDefault="00BD7277" w:rsidP="00BD7277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 w:rsidRPr="008A3ED3">
        <w:rPr>
          <w:sz w:val="20"/>
          <w:szCs w:val="20"/>
        </w:rPr>
        <w:t xml:space="preserve">Подпись пациента: _____________________________      </w:t>
      </w:r>
      <w:r w:rsidRPr="008A3ED3">
        <w:rPr>
          <w:sz w:val="20"/>
          <w:szCs w:val="20"/>
        </w:rPr>
        <w:tab/>
        <w:t>/  /</w:t>
      </w:r>
    </w:p>
    <w:p w:rsidR="00BD7277" w:rsidRPr="008A3ED3" w:rsidRDefault="00BD7277" w:rsidP="00BD7277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(подпись пациента)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(ФИО полностью)</w:t>
      </w:r>
    </w:p>
    <w:p w:rsidR="00BD7277" w:rsidRPr="00BD7277" w:rsidRDefault="00BD7277" w:rsidP="00BD7277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BD7277" w:rsidRPr="008A3ED3" w:rsidRDefault="00BD7277" w:rsidP="00BD7277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8A3ED3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Pr="008A3ED3">
        <w:rPr>
          <w:sz w:val="20"/>
          <w:szCs w:val="20"/>
        </w:rPr>
        <w:t xml:space="preserve">: _____________________________ </w:t>
      </w:r>
      <w:r w:rsidRPr="006E08F9">
        <w:rPr>
          <w:sz w:val="20"/>
          <w:szCs w:val="20"/>
        </w:rPr>
        <w:t xml:space="preserve">            </w:t>
      </w:r>
      <w:r w:rsidRPr="008A3ED3">
        <w:rPr>
          <w:sz w:val="20"/>
          <w:szCs w:val="20"/>
        </w:rPr>
        <w:t xml:space="preserve"> </w:t>
      </w:r>
      <w:r w:rsidRPr="008A3ED3">
        <w:rPr>
          <w:sz w:val="20"/>
          <w:szCs w:val="20"/>
        </w:rPr>
        <w:tab/>
        <w:t>/</w:t>
      </w:r>
      <w:r w:rsidRPr="006E08F9">
        <w:rPr>
          <w:sz w:val="20"/>
          <w:szCs w:val="20"/>
        </w:rPr>
        <w:t>____________________________</w:t>
      </w:r>
      <w:r w:rsidRPr="008A3ED3">
        <w:rPr>
          <w:sz w:val="20"/>
          <w:szCs w:val="20"/>
        </w:rPr>
        <w:t>/</w:t>
      </w:r>
    </w:p>
    <w:p w:rsidR="00BD7277" w:rsidRPr="008A3ED3" w:rsidRDefault="00BD7277" w:rsidP="00BD7277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          (подпись врача)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        (ФИО)</w:t>
      </w:r>
    </w:p>
    <w:p w:rsidR="00BD7277" w:rsidRPr="008A3ED3" w:rsidRDefault="00BD7277" w:rsidP="00BD7277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EC0AFF" w:rsidRPr="00BD2624" w:rsidRDefault="00BD2624" w:rsidP="00DB6835">
      <w:pPr>
        <w:rPr>
          <w:rFonts w:ascii="Times New Roman" w:hAnsi="Times New Roman"/>
          <w:sz w:val="20"/>
          <w:szCs w:val="20"/>
          <w:lang w:val="ru-RU"/>
        </w:rPr>
      </w:pPr>
      <w:r w:rsidRPr="008A3ED3">
        <w:rPr>
          <w:rFonts w:ascii="Times New Roman" w:hAnsi="Times New Roman"/>
          <w:sz w:val="20"/>
          <w:szCs w:val="20"/>
        </w:rPr>
        <w:t>Дата «______ » ______________20__ г</w:t>
      </w:r>
    </w:p>
    <w:sectPr w:rsidR="00EC0AFF" w:rsidRPr="00BD2624" w:rsidSect="00BD7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E5" w:rsidRDefault="000D65E5" w:rsidP="007D2444">
      <w:r>
        <w:separator/>
      </w:r>
    </w:p>
  </w:endnote>
  <w:endnote w:type="continuationSeparator" w:id="0">
    <w:p w:rsidR="000D65E5" w:rsidRDefault="000D65E5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6F" w:rsidRDefault="00731F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Default="007D2444">
    <w:pPr>
      <w:pStyle w:val="a7"/>
      <w:jc w:val="right"/>
      <w:rPr>
        <w:lang w:val="en-US"/>
      </w:rPr>
    </w:pPr>
    <w:bookmarkStart w:id="31" w:name="OLE_LINK31"/>
    <w:bookmarkStart w:id="32" w:name="OLE_LINK32"/>
  </w:p>
  <w:p w:rsidR="00731F6F" w:rsidRPr="00731F6F" w:rsidRDefault="00731F6F" w:rsidP="00731F6F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731F6F">
      <w:rPr>
        <w:color w:val="808080" w:themeColor="background1" w:themeShade="80"/>
      </w:rPr>
      <w:t>ООО "Стоматология на Таганке"</w:t>
    </w:r>
  </w:p>
  <w:p w:rsidR="00731F6F" w:rsidRPr="00731F6F" w:rsidRDefault="00731F6F" w:rsidP="00731F6F">
    <w:pPr>
      <w:pStyle w:val="a7"/>
      <w:rPr>
        <w:color w:val="808080" w:themeColor="background1" w:themeShade="80"/>
      </w:rPr>
    </w:pPr>
    <w:r w:rsidRPr="00731F6F">
      <w:rPr>
        <w:color w:val="808080" w:themeColor="background1" w:themeShade="80"/>
      </w:rPr>
      <w:t>ИНН 7707566403 КПП 770501001</w:t>
    </w:r>
  </w:p>
  <w:p w:rsidR="007D2444" w:rsidRPr="005B6AEF" w:rsidRDefault="00731F6F" w:rsidP="00731F6F">
    <w:pPr>
      <w:pStyle w:val="a7"/>
      <w:rPr>
        <w:color w:val="808080" w:themeColor="background1" w:themeShade="80"/>
      </w:rPr>
    </w:pPr>
    <w:r w:rsidRPr="00731F6F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51F6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6F" w:rsidRDefault="00731F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E5" w:rsidRDefault="000D65E5" w:rsidP="007D2444">
      <w:r>
        <w:separator/>
      </w:r>
    </w:p>
  </w:footnote>
  <w:footnote w:type="continuationSeparator" w:id="0">
    <w:p w:rsidR="000D65E5" w:rsidRDefault="000D65E5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6F" w:rsidRDefault="00731F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0D65E5" w:rsidP="00BD7277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2D25604E" wp14:editId="0DEC666F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277" w:rsidRPr="00955366" w:rsidRDefault="00BD7277" w:rsidP="00BD7277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BD7277" w:rsidRPr="00955366" w:rsidRDefault="00BD7277" w:rsidP="00BD7277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731F6F" w:rsidRPr="00731F6F" w:rsidRDefault="00731F6F" w:rsidP="00731F6F">
    <w:pPr>
      <w:pStyle w:val="a5"/>
      <w:ind w:left="3402"/>
      <w:jc w:val="center"/>
      <w:rPr>
        <w:color w:val="808080" w:themeColor="background1" w:themeShade="80"/>
      </w:rPr>
    </w:pPr>
    <w:r w:rsidRPr="00731F6F">
      <w:rPr>
        <w:color w:val="808080" w:themeColor="background1" w:themeShade="80"/>
      </w:rPr>
      <w:t>Стоматология на Таганке</w:t>
    </w:r>
  </w:p>
  <w:p w:rsidR="00731F6F" w:rsidRPr="00731F6F" w:rsidRDefault="00731F6F" w:rsidP="00731F6F">
    <w:pPr>
      <w:pStyle w:val="a5"/>
      <w:ind w:left="3402"/>
      <w:jc w:val="center"/>
      <w:rPr>
        <w:color w:val="808080" w:themeColor="background1" w:themeShade="80"/>
      </w:rPr>
    </w:pPr>
    <w:r w:rsidRPr="00731F6F">
      <w:rPr>
        <w:color w:val="808080" w:themeColor="background1" w:themeShade="80"/>
      </w:rPr>
      <w:t>Адрес: ул.Малые Каменщики д.4</w:t>
    </w:r>
  </w:p>
  <w:p w:rsidR="00731F6F" w:rsidRPr="00731F6F" w:rsidRDefault="00731F6F" w:rsidP="00731F6F">
    <w:pPr>
      <w:pStyle w:val="a5"/>
      <w:ind w:left="3402"/>
      <w:jc w:val="center"/>
      <w:rPr>
        <w:color w:val="808080" w:themeColor="background1" w:themeShade="80"/>
      </w:rPr>
    </w:pPr>
    <w:r w:rsidRPr="00731F6F">
      <w:rPr>
        <w:color w:val="808080" w:themeColor="background1" w:themeShade="80"/>
      </w:rPr>
      <w:t>http://www.dentalinfo.ru, info@ dentalinfo.ru</w:t>
    </w:r>
  </w:p>
  <w:p w:rsidR="00BD7277" w:rsidRPr="00AD08E8" w:rsidRDefault="00731F6F" w:rsidP="00731F6F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731F6F">
      <w:rPr>
        <w:color w:val="808080" w:themeColor="background1" w:themeShade="80"/>
      </w:rPr>
      <w:t>+7 (495) 912-27-57, +7 (495) 912-29-41</w:t>
    </w:r>
  </w:p>
  <w:p w:rsidR="00746F9D" w:rsidRPr="00BD7277" w:rsidRDefault="00746F9D" w:rsidP="00BD72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6F" w:rsidRDefault="00731F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47C"/>
    <w:multiLevelType w:val="multilevel"/>
    <w:tmpl w:val="07FCB9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A616841"/>
    <w:multiLevelType w:val="multilevel"/>
    <w:tmpl w:val="B46C45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8A58E5"/>
    <w:multiLevelType w:val="multilevel"/>
    <w:tmpl w:val="3FE24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2A0A7383"/>
    <w:multiLevelType w:val="multilevel"/>
    <w:tmpl w:val="6C6C0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C67E15"/>
    <w:multiLevelType w:val="multilevel"/>
    <w:tmpl w:val="447E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FD0DE7"/>
    <w:multiLevelType w:val="multilevel"/>
    <w:tmpl w:val="EFF07A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2D07DD"/>
    <w:multiLevelType w:val="multilevel"/>
    <w:tmpl w:val="A18C2A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AB2981"/>
    <w:multiLevelType w:val="multilevel"/>
    <w:tmpl w:val="E8A82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130DFA"/>
    <w:multiLevelType w:val="multilevel"/>
    <w:tmpl w:val="AFCCB9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6BD298D"/>
    <w:multiLevelType w:val="multilevel"/>
    <w:tmpl w:val="A5FE7F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16"/>
  </w:num>
  <w:num w:numId="8">
    <w:abstractNumId w:val="8"/>
  </w:num>
  <w:num w:numId="9">
    <w:abstractNumId w:val="7"/>
  </w:num>
  <w:num w:numId="10">
    <w:abstractNumId w:val="11"/>
  </w:num>
  <w:num w:numId="11">
    <w:abstractNumId w:val="3"/>
  </w:num>
  <w:num w:numId="12">
    <w:abstractNumId w:val="12"/>
  </w:num>
  <w:num w:numId="13">
    <w:abstractNumId w:val="14"/>
  </w:num>
  <w:num w:numId="14">
    <w:abstractNumId w:val="0"/>
  </w:num>
  <w:num w:numId="15">
    <w:abstractNumId w:val="1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24"/>
    <w:rsid w:val="00080BD2"/>
    <w:rsid w:val="000C75DA"/>
    <w:rsid w:val="000D65E5"/>
    <w:rsid w:val="000F251A"/>
    <w:rsid w:val="0010489E"/>
    <w:rsid w:val="00120203"/>
    <w:rsid w:val="0013762D"/>
    <w:rsid w:val="001547E6"/>
    <w:rsid w:val="00163485"/>
    <w:rsid w:val="00173261"/>
    <w:rsid w:val="001A0C6F"/>
    <w:rsid w:val="001F127F"/>
    <w:rsid w:val="00312441"/>
    <w:rsid w:val="003177C0"/>
    <w:rsid w:val="00324BB1"/>
    <w:rsid w:val="00354317"/>
    <w:rsid w:val="00365A12"/>
    <w:rsid w:val="003B27AE"/>
    <w:rsid w:val="003C1E56"/>
    <w:rsid w:val="00416B70"/>
    <w:rsid w:val="00422397"/>
    <w:rsid w:val="004233FD"/>
    <w:rsid w:val="00423FCF"/>
    <w:rsid w:val="004408AA"/>
    <w:rsid w:val="004A4FBC"/>
    <w:rsid w:val="004E1385"/>
    <w:rsid w:val="00515A95"/>
    <w:rsid w:val="00520FE4"/>
    <w:rsid w:val="005B6AEF"/>
    <w:rsid w:val="005C3B31"/>
    <w:rsid w:val="005D0E2A"/>
    <w:rsid w:val="00614F5F"/>
    <w:rsid w:val="00683DE5"/>
    <w:rsid w:val="00697598"/>
    <w:rsid w:val="006C7B99"/>
    <w:rsid w:val="006E08F9"/>
    <w:rsid w:val="007273C0"/>
    <w:rsid w:val="00731F6F"/>
    <w:rsid w:val="007326B7"/>
    <w:rsid w:val="007466F8"/>
    <w:rsid w:val="00746F9D"/>
    <w:rsid w:val="007619AF"/>
    <w:rsid w:val="00777BEA"/>
    <w:rsid w:val="007D2444"/>
    <w:rsid w:val="007E6DFF"/>
    <w:rsid w:val="0083538D"/>
    <w:rsid w:val="00874FB1"/>
    <w:rsid w:val="00880D47"/>
    <w:rsid w:val="008A3ED3"/>
    <w:rsid w:val="008E4B07"/>
    <w:rsid w:val="0091371E"/>
    <w:rsid w:val="00932542"/>
    <w:rsid w:val="00955366"/>
    <w:rsid w:val="00963824"/>
    <w:rsid w:val="00971BA2"/>
    <w:rsid w:val="00984E63"/>
    <w:rsid w:val="009A217B"/>
    <w:rsid w:val="009E3F1A"/>
    <w:rsid w:val="00A733C6"/>
    <w:rsid w:val="00AB50A9"/>
    <w:rsid w:val="00AD08E8"/>
    <w:rsid w:val="00AF29ED"/>
    <w:rsid w:val="00B07771"/>
    <w:rsid w:val="00B22762"/>
    <w:rsid w:val="00B26DDA"/>
    <w:rsid w:val="00B362AD"/>
    <w:rsid w:val="00B94543"/>
    <w:rsid w:val="00BD2624"/>
    <w:rsid w:val="00BD7277"/>
    <w:rsid w:val="00C30527"/>
    <w:rsid w:val="00C5349D"/>
    <w:rsid w:val="00C85367"/>
    <w:rsid w:val="00C933F8"/>
    <w:rsid w:val="00D4180E"/>
    <w:rsid w:val="00D679FC"/>
    <w:rsid w:val="00D94C6A"/>
    <w:rsid w:val="00DB6835"/>
    <w:rsid w:val="00E17BCA"/>
    <w:rsid w:val="00E2619E"/>
    <w:rsid w:val="00E5231C"/>
    <w:rsid w:val="00E74150"/>
    <w:rsid w:val="00E912AD"/>
    <w:rsid w:val="00EA51F6"/>
    <w:rsid w:val="00EB3809"/>
    <w:rsid w:val="00EC0AFF"/>
    <w:rsid w:val="00ED1205"/>
    <w:rsid w:val="00F32AA7"/>
    <w:rsid w:val="00F721EE"/>
    <w:rsid w:val="00F75E26"/>
    <w:rsid w:val="00F8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624"/>
    <w:pPr>
      <w:widowControl w:val="0"/>
    </w:pPr>
    <w:rPr>
      <w:rFonts w:asciiTheme="minorHAnsi" w:hAnsiTheme="minorHAnsi" w:cs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BD2624"/>
    <w:pPr>
      <w:spacing w:before="72"/>
      <w:ind w:left="1367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BD2624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C0AFF"/>
    <w:pPr>
      <w:widowControl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widowControl/>
      <w:jc w:val="both"/>
    </w:pPr>
    <w:rPr>
      <w:rFonts w:ascii="Times New Roman" w:hAnsi="Times New Roman"/>
      <w:sz w:val="2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widowControl/>
      <w:jc w:val="both"/>
    </w:pPr>
    <w:rPr>
      <w:rFonts w:ascii="Times New Roman" w:hAnsi="Times New Roman"/>
      <w:sz w:val="18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312441"/>
    <w:pPr>
      <w:widowControl/>
      <w:spacing w:after="12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widowControl/>
      <w:spacing w:after="200" w:line="276" w:lineRule="auto"/>
      <w:ind w:left="720"/>
      <w:contextualSpacing/>
    </w:pPr>
    <w:rPr>
      <w:lang w:val="ru-RU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6">
    <w:name w:val="Style6"/>
    <w:basedOn w:val="a"/>
    <w:rsid w:val="00BD2624"/>
    <w:pPr>
      <w:autoSpaceDE w:val="0"/>
      <w:autoSpaceDN w:val="0"/>
      <w:adjustRightInd w:val="0"/>
      <w:spacing w:line="208" w:lineRule="exact"/>
      <w:ind w:firstLine="446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rsid w:val="00BD2624"/>
    <w:rPr>
      <w:rFonts w:ascii="Times New Roman" w:hAnsi="Times New Roman" w:cs="Times New Roman"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BD26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2624"/>
    <w:rPr>
      <w:rFonts w:asciiTheme="minorHAnsi" w:hAnsiTheme="minorHAnsi" w:cs="Times New Roman"/>
      <w:sz w:val="16"/>
      <w:szCs w:val="16"/>
      <w:lang w:val="en-US" w:eastAsia="en-US"/>
    </w:rPr>
  </w:style>
  <w:style w:type="character" w:customStyle="1" w:styleId="4">
    <w:name w:val="Основной текст (4)_"/>
    <w:link w:val="40"/>
    <w:locked/>
    <w:rsid w:val="00BD2624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2624"/>
    <w:pPr>
      <w:widowControl/>
      <w:shd w:val="clear" w:color="auto" w:fill="FFFFFF"/>
      <w:spacing w:after="180" w:line="230" w:lineRule="exact"/>
    </w:pPr>
    <w:rPr>
      <w:rFonts w:ascii="Times New Roman" w:hAnsi="Times New Roman"/>
      <w:sz w:val="19"/>
      <w:szCs w:val="19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624"/>
    <w:pPr>
      <w:widowControl w:val="0"/>
    </w:pPr>
    <w:rPr>
      <w:rFonts w:asciiTheme="minorHAnsi" w:hAnsiTheme="minorHAnsi" w:cs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BD2624"/>
    <w:pPr>
      <w:spacing w:before="72"/>
      <w:ind w:left="1367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BD2624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C0AFF"/>
    <w:pPr>
      <w:widowControl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widowControl/>
      <w:jc w:val="both"/>
    </w:pPr>
    <w:rPr>
      <w:rFonts w:ascii="Times New Roman" w:hAnsi="Times New Roman"/>
      <w:sz w:val="2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widowControl/>
      <w:jc w:val="both"/>
    </w:pPr>
    <w:rPr>
      <w:rFonts w:ascii="Times New Roman" w:hAnsi="Times New Roman"/>
      <w:sz w:val="18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312441"/>
    <w:pPr>
      <w:widowControl/>
      <w:spacing w:after="12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widowControl/>
      <w:spacing w:after="200" w:line="276" w:lineRule="auto"/>
      <w:ind w:left="720"/>
      <w:contextualSpacing/>
    </w:pPr>
    <w:rPr>
      <w:lang w:val="ru-RU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6">
    <w:name w:val="Style6"/>
    <w:basedOn w:val="a"/>
    <w:rsid w:val="00BD2624"/>
    <w:pPr>
      <w:autoSpaceDE w:val="0"/>
      <w:autoSpaceDN w:val="0"/>
      <w:adjustRightInd w:val="0"/>
      <w:spacing w:line="208" w:lineRule="exact"/>
      <w:ind w:firstLine="446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rsid w:val="00BD2624"/>
    <w:rPr>
      <w:rFonts w:ascii="Times New Roman" w:hAnsi="Times New Roman" w:cs="Times New Roman"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BD26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2624"/>
    <w:rPr>
      <w:rFonts w:asciiTheme="minorHAnsi" w:hAnsiTheme="minorHAnsi" w:cs="Times New Roman"/>
      <w:sz w:val="16"/>
      <w:szCs w:val="16"/>
      <w:lang w:val="en-US" w:eastAsia="en-US"/>
    </w:rPr>
  </w:style>
  <w:style w:type="character" w:customStyle="1" w:styleId="4">
    <w:name w:val="Основной текст (4)_"/>
    <w:link w:val="40"/>
    <w:locked/>
    <w:rsid w:val="00BD2624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2624"/>
    <w:pPr>
      <w:widowControl/>
      <w:shd w:val="clear" w:color="auto" w:fill="FFFFFF"/>
      <w:spacing w:after="180" w:line="230" w:lineRule="exact"/>
    </w:pPr>
    <w:rPr>
      <w:rFonts w:ascii="Times New Roman" w:hAnsi="Times New Roman"/>
      <w:sz w:val="19"/>
      <w:szCs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&#1064;&#1072;&#1073;&#1083;&#1086;&#1085;&#1099;\&#1041;&#1083;&#1072;&#1085;&#1082;%20VitArt%20&#1044;&#1048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641D-683B-4A15-AA50-CD258103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VitArt ДИСП.dotx</Template>
  <TotalTime>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2021-03-10T17:37:00Z</dcterms:created>
  <dcterms:modified xsi:type="dcterms:W3CDTF">2021-03-10T17:37:00Z</dcterms:modified>
</cp:coreProperties>
</file>